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70"/>
      </w:pPr>
      <w:r>
        <w:rPr>
          <w:b/>
          <w:sz w:val="34"/>
          <w:szCs w:val="34"/>
          <w:color w:val="082033"/>
        </w:rPr>
        <w:t xml:space="preserve">Outer Banks Repeater Association</w:t>
      </w:r>
    </w:p>
    <w:p>
      <w:pPr>
        <w:jc w:val="center"/>
        <w:spacing w:before="0" w:after="70"/>
      </w:pPr>
      <w:r>
        <w:rPr>
          <w:b/>
          <w:sz w:val="32"/>
          <w:szCs w:val="32"/>
          <w:color w:val="0A4B6A"/>
        </w:rPr>
        <w:t xml:space="preserve">OBRA Operation Ocean Mist COMMEX Exercise Plan and IAP Rev 3.0</w:t>
      </w:r>
    </w:p>
    <w:p>
      <w:pPr>
        <w:jc w:val="center"/>
        <w:spacing w:before="0" w:after="120"/>
      </w:pPr>
      <w:r>
        <w:rPr>
          <w:b/>
          <w:sz w:val="22"/>
          <w:szCs w:val="22"/>
          <w:color w:val="222222"/>
        </w:rPr>
        <w:t xml:space="preserve">Upgraded Functional EMCOMM/AUXCOMM Exercise Package</w:t>
      </w:r>
    </w:p>
    <w:p>
      <w:pPr>
        <w:jc w:val="center"/>
        <w:spacing w:before="0" w:after="60"/>
      </w:pPr>
      <w:r>
        <w:rPr>
          <w:sz w:val="19"/>
          <w:szCs w:val="19"/>
        </w:rPr>
        <w:t xml:space="preserve">Exercise: Operation Ocean Mist 26 | Operational Period: June 2026, 0930-1330 EDT</w:t>
      </w:r>
    </w:p>
    <w:p>
      <w:pPr>
        <w:jc w:val="center"/>
        <w:spacing w:before="0" w:after="220"/>
      </w:pPr>
      <w:r>
        <w:rPr>
          <w:b/>
          <w:sz w:val="20"/>
          <w:szCs w:val="20"/>
          <w:color w:val="9A2E22"/>
        </w:rPr>
        <w:t xml:space="preserve">All exercise traffic shall be prefixed and closed with: THIS IS AN EXERCISE.</w:t>
      </w: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1. Exercise Purpose</w:t>
      </w:r>
    </w:p>
    <w:p>
      <w:pPr>
        <w:spacing w:before="0" w:after="120"/>
      </w:pPr>
      <w:r>
        <w:rPr>
          <w:sz w:val="21"/>
          <w:szCs w:val="21"/>
        </w:rPr>
        <w:t xml:space="preserve">Operation Ocean Mist 26 is a functional communications exercise designed to test OBRA operating procedures for activating, controlling, staffing, and sustaining multiple directed amateur radio voice nets during a fast-moving hazardous materials incident affecting Dare County and the Outer Banks.</w:t>
      </w:r>
    </w:p>
    <w:p>
      <w:pPr>
        <w:spacing w:before="0" w:after="120"/>
      </w:pPr>
      <w:r>
        <w:rPr>
          <w:sz w:val="21"/>
          <w:szCs w:val="21"/>
        </w:rPr>
        <w:t xml:space="preserve">The exercise stresses voice net discipline, Net Control rotation, PACE failover, Winlink/ICS-213 message handling, commercial communications degradation, and failure of selected OBRA/repeater/internet-linked systems. Dare County Emergency Management and public safety agencies are represented by exercise controllers unless separately participating.</w:t>
      </w: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2. Exercise Identification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4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Item</w:t>
            </w:r>
          </w:p>
        </w:tc>
        <w:tc>
          <w:tcPr>
            <w:tcW w:w="69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Exercise Name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Operation Ocean Mist 26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Exercise Type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Functional communications exercise (COMMEX)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Operational Period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0930-1330 EDT / 1330-1730 UTC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Scenario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Toxic industrial chemical release from tanker crash on NC-158 with plume movement and communications degradation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Exercise Coordinator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Dare County AUXCOMM Coordinator - Malcolm Green, KY4RY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Primary Participating Organization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Outer Banks Repeater Association (OBRA)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Supporting Capabilities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AUXCOMM, directed voice nets, DMR where available, Winlink, WebEOC logging, simplex fallback, HF backup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Exercise Control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Controller/Evaluator cell; all traffic prefixed with THIS IS AN EXERCISE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3. Scenario Narrative</w:t>
      </w:r>
    </w:p>
    <w:p>
      <w:pPr>
        <w:spacing w:before="0" w:after="120"/>
      </w:pPr>
      <w:r>
        <w:rPr>
          <w:sz w:val="21"/>
          <w:szCs w:val="21"/>
        </w:rPr>
        <w:t xml:space="preserve">At approximately 0810 local time, a commercial tanker carrying industrial chemicals jackknifes on NC-158 near the northern edge of the fictional community of Ocean View. The tanker sustains catastrophic damage and releases a toxic gas cloud drifting south toward populated areas. The incident causes public concern, congested 911 access, degraded cellular service, intermittent internet service, and pressure on public safety communications.</w:t>
      </w:r>
    </w:p>
    <w:p>
      <w:pPr>
        <w:spacing w:before="0" w:after="120"/>
      </w:pPr>
      <w:r>
        <w:rPr>
          <w:sz w:val="21"/>
          <w:szCs w:val="21"/>
        </w:rPr>
        <w:t xml:space="preserve">Dare County activates the EOC and requests AUXCOMM/OBRA support for backup communications, field situation reporting, shelter communications, and formal message traffic. OBRA initiates its callout process and establishes directed emergency nets.</w:t>
      </w: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4. Exercise Scope and Assumptions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No real hazardous materials are involved; all locations and incident effects are simulated unless specifically authorized by Exercise Control.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Exercise players may operate from home stations, mobile stations, EOC/shelter positions, or designated radio rooms.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All traffic uses exercise language and does not imply a real emergency.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Net Control Stations may be intentionally overloaded to test relief, logging, and traffic prioritization.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Repeater, DMR, Winlink, cellular, internet, and commercial power failures may be simulated by controller inject even if systems remain technically functional.</w:t>
      </w: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5. Exercise Objectives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Activate OBRA callout and establish an initial directed Command Net within 20 minutes of notification.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Establish and operate at least three directed voice nets: Command, Tactical, and Shelter/Welfare/Logistics.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Demonstrate disciplined NCS procedures, including check-ins, tactical call signs, priority traffic, read-backs, net pauses, and NCS relief.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Validate OBRA PACE plan under simulated repeater failure, internet-linked DMR failure, Winlink congestion, cellular degradation, and commercial power/site impacts.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Pass and track ICS-213 messages by Winlink when available and by voice relay when digital paths fail.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Produce usable ICS documentation: IAP, ICS-205, ICS-213, ICS-214, ICS-309, roster, and hot wash/AAR input.</w:t>
      </w: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6. Net Architecture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16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7"/>
                <w:szCs w:val="17"/>
              </w:rPr>
              <w:t xml:space="preserve">Net</w:t>
            </w:r>
          </w:p>
        </w:tc>
        <w:tc>
          <w:tcPr>
            <w:tcW w:w="27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7"/>
                <w:szCs w:val="17"/>
              </w:rPr>
              <w:t xml:space="preserve">Purpose</w:t>
            </w:r>
          </w:p>
        </w:tc>
        <w:tc>
          <w:tcPr>
            <w:tcW w:w="2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7"/>
                <w:szCs w:val="17"/>
              </w:rPr>
              <w:t xml:space="preserve">Primary Users</w:t>
            </w:r>
          </w:p>
        </w:tc>
        <w:tc>
          <w:tcPr>
            <w:tcW w:w="21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7"/>
                <w:szCs w:val="17"/>
              </w:rPr>
              <w:t xml:space="preserve">Initial Channel</w:t>
            </w:r>
          </w:p>
        </w:tc>
        <w:tc>
          <w:tcPr>
            <w:tcW w:w="17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7"/>
                <w:szCs w:val="17"/>
              </w:rPr>
              <w:t xml:space="preserve">Trigger to Activate</w:t>
            </w:r>
          </w:p>
        </w:tc>
      </w:tr>
      <w:tr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Command Net</w:t>
            </w:r>
          </w:p>
        </w:tc>
        <w:tc>
          <w:tcPr>
            <w:tcW w:w="27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EOC, ICP, AUXCOMM Lead, NCS coordination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EOC, ICP, COML/AUXCOMM, primary NCS</w:t>
            </w:r>
          </w:p>
        </w:tc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KDH W4PCN 145.110 PL 131.8</w:t>
            </w:r>
          </w:p>
        </w:tc>
        <w:tc>
          <w:tcPr>
            <w:tcW w:w="17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Exercise start / OBRA activation</w:t>
            </w:r>
          </w:p>
        </w:tc>
      </w:tr>
      <w:tr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Tactical Net</w:t>
            </w:r>
          </w:p>
        </w:tc>
        <w:tc>
          <w:tcPr>
            <w:tcW w:w="27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Field operators, mobile units, site reports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Mobile Alpha/Bravo/Charlie, field teams</w:t>
            </w:r>
          </w:p>
        </w:tc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TAC-1 or assigned repeater</w:t>
            </w:r>
          </w:p>
        </w:tc>
        <w:tc>
          <w:tcPr>
            <w:tcW w:w="17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Field reports exceed Command Net capacity</w:t>
            </w:r>
          </w:p>
        </w:tc>
      </w:tr>
      <w:tr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Shelter/Welfare Net</w:t>
            </w:r>
          </w:p>
        </w:tc>
        <w:tc>
          <w:tcPr>
            <w:tcW w:w="27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Shelter status, logistics, welfare traffic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Shelter operator, Logistics NCS, welfare stations</w:t>
            </w:r>
          </w:p>
        </w:tc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DMR local TG or TAC-2</w:t>
            </w:r>
          </w:p>
        </w:tc>
        <w:tc>
          <w:tcPr>
            <w:tcW w:w="17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Shelter opening inject</w:t>
            </w:r>
          </w:p>
        </w:tc>
      </w:tr>
      <w:tr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Winlink/Digital Support</w:t>
            </w:r>
          </w:p>
        </w:tc>
        <w:tc>
          <w:tcPr>
            <w:tcW w:w="27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ICS-213 and formal written traffic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EOC Winlink, RMS support, message unit</w:t>
            </w:r>
          </w:p>
        </w:tc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Skyco RMS 145.610 / HF backup</w:t>
            </w:r>
          </w:p>
        </w:tc>
        <w:tc>
          <w:tcPr>
            <w:tcW w:w="17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Formal message requested</w:t>
            </w:r>
          </w:p>
        </w:tc>
      </w:tr>
      <w:tr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HF/Regional Backup</w:t>
            </w:r>
          </w:p>
        </w:tc>
        <w:tc>
          <w:tcPr>
            <w:tcW w:w="27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Regional contact if local systems degraded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HF operators, EOC liaison</w:t>
            </w:r>
          </w:p>
        </w:tc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7.242 MHz LSB or assigned</w:t>
            </w:r>
          </w:p>
        </w:tc>
        <w:tc>
          <w:tcPr>
            <w:tcW w:w="17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VHF repeater/simplex failure or EOC request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7. PACE Communications Plan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16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7"/>
                <w:szCs w:val="17"/>
              </w:rPr>
              <w:t xml:space="preserve">PACE Level</w:t>
            </w:r>
          </w:p>
        </w:tc>
        <w:tc>
          <w:tcPr>
            <w:tcW w:w="29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7"/>
                <w:szCs w:val="17"/>
              </w:rPr>
              <w:t xml:space="preserve">Method</w:t>
            </w:r>
          </w:p>
        </w:tc>
        <w:tc>
          <w:tcPr>
            <w:tcW w:w="30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7"/>
                <w:szCs w:val="17"/>
              </w:rPr>
              <w:t xml:space="preserve">Primary Use</w:t>
            </w:r>
          </w:p>
        </w:tc>
        <w:tc>
          <w:tcPr>
            <w:tcW w:w="28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7"/>
                <w:szCs w:val="17"/>
              </w:rPr>
              <w:t xml:space="preserve">Failure Condition / Action</w:t>
            </w:r>
          </w:p>
        </w:tc>
      </w:tr>
      <w:tr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Primary</w:t>
            </w:r>
          </w:p>
        </w:tc>
        <w:tc>
          <w:tcPr>
            <w:tcW w:w="29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KDH W4PCN 145.110 MHz PL 131.8 FM Analog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Command Net and initial directed emergency net</w:t>
            </w:r>
          </w:p>
        </w:tc>
        <w:tc>
          <w:tcPr>
            <w:tcW w:w="286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If intermittent or unavailable, move Command Net to Alternate.</w:t>
            </w:r>
          </w:p>
        </w:tc>
      </w:tr>
      <w:tr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Alternate</w:t>
            </w:r>
          </w:p>
        </w:tc>
        <w:tc>
          <w:tcPr>
            <w:tcW w:w="29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Mamie/NCPRN/available OBRA repeater or DMR local path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Command or logistics overflow if RF path is available</w:t>
            </w:r>
          </w:p>
        </w:tc>
        <w:tc>
          <w:tcPr>
            <w:tcW w:w="286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If internet-linked path fails, do not rely on hotspot/BrandMeister for critical traffic.</w:t>
            </w:r>
          </w:p>
        </w:tc>
      </w:tr>
      <w:tr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Contingency</w:t>
            </w:r>
          </w:p>
        </w:tc>
        <w:tc>
          <w:tcPr>
            <w:tcW w:w="29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FM simplex TAC-1 146.550, TAC-2 146.580, TAC-3 147.555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Field tactical, shelter, and relay operations</w:t>
            </w:r>
          </w:p>
        </w:tc>
        <w:tc>
          <w:tcPr>
            <w:tcW w:w="286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Use relay stations and geographic net split if simplex coverage is limited.</w:t>
            </w:r>
          </w:p>
        </w:tc>
      </w:tr>
      <w:tr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Emergency</w:t>
            </w:r>
          </w:p>
        </w:tc>
        <w:tc>
          <w:tcPr>
            <w:tcW w:w="29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HF voice, HF Winlink, Skyco RMS/alternate RMS, runner/telephone when available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Out-of-area contact, formal backup message traffic</w:t>
            </w:r>
          </w:p>
        </w:tc>
        <w:tc>
          <w:tcPr>
            <w:tcW w:w="2860" w:type="dxa"/>
            <w:vAlign w:val="top"/>
          </w:tcPr>
          <w:p>
            <w:pPr>
              <w:spacing w:after="20"/>
            </w:pPr>
            <w:r>
              <w:rPr>
                <w:sz w:val="17"/>
                <w:szCs w:val="17"/>
              </w:rPr>
              <w:t xml:space="preserve">Use only when local VHF/UHF paths are unavailable or EOC directs.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8. Master Timeline and Timed Inject Matrix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9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Time</w:t>
            </w:r>
          </w:p>
        </w:tc>
        <w:tc>
          <w:tcPr>
            <w:tcW w:w="25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Inject</w:t>
            </w:r>
          </w:p>
        </w:tc>
        <w:tc>
          <w:tcPr>
            <w:tcW w:w="40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Expected Actions</w:t>
            </w:r>
          </w:p>
        </w:tc>
        <w:tc>
          <w:tcPr>
            <w:tcW w:w="30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Evaluator Focus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0930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Exercise start. Dare County EOC requests OBRA activation for toxic release COMMEX.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Initiate OBRA callout; open Command Net; announce directed net rules.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Activation discipline; proper EXERCISE prefix.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0945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911 overload and public panic reports; EOC requests radio backup status.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NCS establishes check-in order; EOC radio desk begins ICS-214 and ICS-309.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Net control opening, check-in, logging.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1000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Field report: respiratory distress near Ocean View Elementary School.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Generate ICS-213 priority message to EOC; relay by voice and Winlink if available.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Message precedence and read-back accuracy.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1015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Wind shift moves plume toward Nags Head.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Command Net broadcasts situation update; Tactical Net collects field reports.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Directed net traffic control and common operating picture.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1030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Ocean View High School shelter opens and requests comms support.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Activate Shelter/Welfare Net; assign shelter operator and reporting interval.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Multiple directed net activation.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1045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Commercial cellular data degrades; SMS unreliable.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Shift all critical coordination to amateur nets; test PACE status.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PACE transition and operator awareness.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1100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BrandMeister internet path fails; hotspot users lose access.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Move DMR/logistics traffic to available repeater path or analog alternate.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Understanding RF repeater vs internet-linked DMR dependency.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1115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KDH primary repeater intermittent due site power issue.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NCS announces alternate plan; test Mamie/NCPRN or simplex contingency.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Controlled failover without losing net discipline.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1130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Primary repeater unavailable for 20 minutes.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Split Command/Tactical by PACE: Command on alternate, field ops on TAC-1 simplex.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Net split, relays, station assignments.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1145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EOC requests resource request for shelter generator fuel.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Use ICS-213; assign priority; route to Logistics; confirm receipt.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Formal message handling.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1200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Skyco Winlink RMS congested/unavailable.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Use voice ICS-213 relay with read-back; log manual handling.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Digital-to-voice fallback.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1215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Rumor control: social media reports evacuation order not issued by IC.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NCS blocks rumor traffic; relay only approved IC/EOC information.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Information discipline.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1230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NCS fatigue: high traffic volume and doubled check-ins.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Rotate NCS and shadow; enforce tactical call signs and priority traffic only.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NCS relief and net load management.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1245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Shelter requests medical transport for vulnerable resident.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Life-safety priority message; confirm EOC/EMS notification.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Priority handling and closed-loop communications.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1300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All repeaters restored except simulated BrandMeister link; EOC requests status roll-up.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Collect SITREP from each net; compile ICS-214/309 summary.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Situation reporting and documentation.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1315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Begin demobilization.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Close lower-priority nets; retain Command Net until Controller release.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Orderly demob and logs.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1330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End exercise.</w:t>
            </w:r>
          </w:p>
        </w:tc>
        <w:tc>
          <w:tcPr>
            <w:tcW w:w="4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Terminate exercise traffic; start hot wash.</w:t>
            </w:r>
          </w:p>
        </w:tc>
        <w:tc>
          <w:tcPr>
            <w:tcW w:w="30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AAR capture and improvement items.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9. Staffing and Assignments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1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6"/>
                <w:szCs w:val="16"/>
              </w:rPr>
              <w:t xml:space="preserve">Position/Team</w:t>
            </w:r>
          </w:p>
        </w:tc>
        <w:tc>
          <w:tcPr>
            <w:tcW w:w="36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6"/>
                <w:szCs w:val="16"/>
              </w:rPr>
              <w:t xml:space="preserve">Primary Assignment</w:t>
            </w:r>
          </w:p>
        </w:tc>
        <w:tc>
          <w:tcPr>
            <w:tcW w:w="25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6"/>
                <w:szCs w:val="16"/>
              </w:rPr>
              <w:t xml:space="preserve">Suggested Staffing</w:t>
            </w:r>
          </w:p>
        </w:tc>
        <w:tc>
          <w:tcPr>
            <w:tcW w:w="2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6"/>
                <w:szCs w:val="16"/>
              </w:rPr>
              <w:t xml:space="preserve">Reporting To</w:t>
            </w:r>
          </w:p>
        </w:tc>
      </w:tr>
      <w:tr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Exercise Director</w:t>
            </w:r>
          </w:p>
        </w:tc>
        <w:tc>
          <w:tcPr>
            <w:tcW w:w="36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Overall conduct, start/stop, safety override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Malcolm Green KY4RY or designee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Exercise Control</w:t>
            </w:r>
          </w:p>
        </w:tc>
      </w:tr>
      <w:tr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Lead Controller</w:t>
            </w:r>
          </w:p>
        </w:tc>
        <w:tc>
          <w:tcPr>
            <w:tcW w:w="36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Inject delivery, controller synchronization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Assigned controller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Exercise Director</w:t>
            </w:r>
          </w:p>
        </w:tc>
      </w:tr>
      <w:tr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AUXCOMM Lead / COML Role</w:t>
            </w:r>
          </w:p>
        </w:tc>
        <w:tc>
          <w:tcPr>
            <w:tcW w:w="36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Communications plan, net structure, resource coordination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KY4RY or assigned COML/AUXCOMM lead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EOC/Exercise Director</w:t>
            </w:r>
          </w:p>
        </w:tc>
      </w:tr>
      <w:tr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Command Net NCS</w:t>
            </w:r>
          </w:p>
        </w:tc>
        <w:tc>
          <w:tcPr>
            <w:tcW w:w="36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Open and control Command Net, maintain ICS-309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1 NCS + 1 shadow per 30 minutes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AUXCOMM Lead</w:t>
            </w:r>
          </w:p>
        </w:tc>
      </w:tr>
      <w:tr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Tactical Net NCS</w:t>
            </w:r>
          </w:p>
        </w:tc>
        <w:tc>
          <w:tcPr>
            <w:tcW w:w="36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Control field traffic and tactical reports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1 NCS + 1 relief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Command Net NCS</w:t>
            </w:r>
          </w:p>
        </w:tc>
      </w:tr>
      <w:tr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Shelter/Welfare NCS</w:t>
            </w:r>
          </w:p>
        </w:tc>
        <w:tc>
          <w:tcPr>
            <w:tcW w:w="36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Control shelter and logistics traffic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1 NCS + 1 relief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Command Net NCS</w:t>
            </w:r>
          </w:p>
        </w:tc>
      </w:tr>
      <w:tr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Winlink Operator</w:t>
            </w:r>
          </w:p>
        </w:tc>
        <w:tc>
          <w:tcPr>
            <w:tcW w:w="36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Send/receive ICS-213 and maintain message tracker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1-2 operators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EOC Radio Desk</w:t>
            </w:r>
          </w:p>
        </w:tc>
      </w:tr>
      <w:tr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EOC Radio Desk</w:t>
            </w:r>
          </w:p>
        </w:tc>
        <w:tc>
          <w:tcPr>
            <w:tcW w:w="36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Voice coordination, WebEOC support, logs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2-3 operators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AUXCOMM Lead</w:t>
            </w:r>
          </w:p>
        </w:tc>
      </w:tr>
      <w:tr>
        <w:tc>
          <w:tcPr>
            <w:tcW w:w="21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Field/Mobile Operators</w:t>
            </w:r>
          </w:p>
        </w:tc>
        <w:tc>
          <w:tcPr>
            <w:tcW w:w="36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Situation reports, relay, shelter status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As assigned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Tactical or Shelter NCS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10. Directed Net Operating Procedures to be Tested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Open each net with a formal net script: identify NCS, purpose, frequency/channel, directed net status, exercise language, and check-in instructions.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Use tactical call signs for assigned incident functions while retaining FCC identification requirements.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Pause the net regularly for priority or emergency exercise traffic.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Require read-back for life-safety, resource request, evacuation/shelter, and formal ICS-213 traffic.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Maintain an ICS-309 or equivalent net log for each net.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Rotate NCS at planned intervals or on controller inject when fatigue/overload occurs.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When failover occurs, announce the move three times if possible, identify the new channel, and log the time and reason.</w:t>
      </w: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11. Success Criteria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4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Capability</w:t>
            </w:r>
          </w:p>
        </w:tc>
        <w:tc>
          <w:tcPr>
            <w:tcW w:w="69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Target Standard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Activation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Callout initiated and Command Net open within 20 minutes.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Multiple nets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At least three directed nets established and controlled without unmanaged doubling or loss of priorities.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PACE failover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Players transition from primary repeater to alternate/simplex/digital/voice fallback within 10 minutes of inject.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Formal messages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At least three ICS-213 messages generated, routed, acknowledged, and logged.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Documentation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ICS-205, ICS-214, ICS-309, message tracker, and hot wash notes completed sufficiently for AAR.</w:t>
            </w:r>
          </w:p>
        </w:tc>
      </w:tr>
      <w:tr>
        <w:tc>
          <w:tcPr>
            <w:tcW w:w="24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Safety and realism</w:t>
            </w:r>
          </w:p>
        </w:tc>
        <w:tc>
          <w:tcPr>
            <w:tcW w:w="69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No public alarm; all exercise traffic clearly identified.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12. Safety, Control, and Termination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Any participant may stop exercise play for a real-world safety issue using the phrase REAL WORLD SAFETY.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Controllers may pause, repeat, or skip injects if safety, weather, or operational conditions require.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No participant shall self-deploy to a hazardous area or interfere with public safety operations.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Mobile operators shall comply with all traffic laws and may pull over before transmitting or logging.</w:t>
      </w: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13. Hot Wash Focus Questions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Did OBRA callout work quickly enough and reach the right operators?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Were directed net scripts and NCS procedures clear and disciplined?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Could operators distinguish Command, Tactical, Shelter/Welfare, and Logistics traffic?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Did PACE transitions work in practice or only on paper?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Were ICS-213, ICS-214, and ICS-309 records complete enough to reconstruct the exercise?</w:t>
      </w:r>
    </w:p>
    <w:p>
      <w:pPr>
        <w:numPr>
          <w:ilvl w:val="0"/>
          <w:numId w:val="1"/>
        </w:numPr>
        <w:spacing w:after="70"/>
      </w:pPr>
      <w:r>
        <w:rPr>
          <w:sz w:val="20"/>
          <w:szCs w:val="20"/>
        </w:rPr>
        <w:t>What changes are required to OBRA SOPs, codeplugs, training, or repeater status procedures?</w:t>
      </w:r>
    </w:p>
    <w:sectPr>
      <w:pgSz w:w="12240" w:h="15840"/>
      <w:pgMar w:top="720" w:right="720" w:bottom="720" w:left="720" w:header="450" w:footer="45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-"/>
      <w:lvlJc w:val="left"/>
      <w:pPr>
        <w:ind w:left="420" w:hanging="240"/>
      </w:pPr>
    </w:lvl>
  </w:abstractNum>
  <w:num w:numId="1">
    <w:abstractNumId w:val="0"/>
  </w:num>
  <w:abstractNum w:abstractNumId="1">
    <w:lvl w:ilvl="0">
      <w:start w:val="1"/>
      <w:numFmt w:val="decimal"/>
      <w:lvlText w:val="%1."/>
      <w:lvlJc w:val="left"/>
      <w:pPr>
        <w:ind w:left="480" w:hanging="260"/>
      </w:pPr>
    </w:lvl>
  </w:abstract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1"/>
        <w:szCs w:val="21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</w:pPr>
    <w:rPr>
      <w:b/>
      <w:color w:val="082033"/>
      <w:sz w:val="30"/>
    </w:rPr>
  </w:style>
  <w:style w:type="paragraph" w:styleId="Heading2">
    <w:name w:val="heading 2"/>
    <w:basedOn w:val="Normal"/>
    <w:next w:val="Normal"/>
    <w:qFormat/>
    <w:pPr>
      <w:keepNext/>
    </w:pPr>
    <w:rPr>
      <w:b/>
      <w:color w:val="0A4B6A"/>
      <w:sz w:val="25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>
  <Application>Microsoft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OBRA Operation Ocean Mist COMMEX Exercise Plan and IAP Rev 3.0</dc:title>
  <dc:creator>Codex</dc:creator>
  <cp:lastModifiedBy>Codex</cp:lastModifiedBy>
  <dcterms:created xsi:type="dcterms:W3CDTF">2026-06-03T00:00:00Z</dcterms:created>
  <dcterms:modified xsi:type="dcterms:W3CDTF">2026-06-03T00:00:00Z</dcterms:modified>
</cp:coreProperties>
</file>